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EA" w:rsidRDefault="00C05D40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bookmarkStart w:id="0" w:name="_GoBack"/>
      <w:bookmarkEnd w:id="0"/>
      <w:r w:rsidRPr="00C05D40">
        <w:rPr>
          <w:noProof/>
          <w:lang w:eastAsia="it-IT"/>
        </w:rPr>
        <w:pict>
          <v:rect id="Rectangle 7" o:spid="_x0000_s1026" style="position:absolute;left:0;text-align:left;margin-left:-8.9pt;margin-top:-55.1pt;width:498.65pt;height:187.4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" filled="f" strokeweight=".26mm"/>
        </w:pict>
      </w:r>
      <w:r w:rsidR="009E1B65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5B40EA" w:rsidRDefault="009E1B65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di immediato sostegno alla popolazione</w:t>
      </w:r>
    </w:p>
    <w:p w:rsidR="005B40EA" w:rsidRDefault="009E1B65">
      <w:pPr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>
        <w:rPr>
          <w:rFonts w:ascii="TimesNewRoman,Bold" w:hAnsi="TimesNewRoman,Bold" w:cs="TimesNewRoman,Bold"/>
          <w:bCs/>
          <w:i/>
          <w:sz w:val="20"/>
          <w:szCs w:val="36"/>
        </w:rPr>
        <w:t>(art. 25, comma 2, lettera c), del Decreto Legislativo n. 1 del 2 gennaio 2018)</w:t>
      </w:r>
    </w:p>
    <w:p w:rsidR="005B40EA" w:rsidRDefault="009E1B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>REGIONE TOSCANA</w:t>
      </w:r>
    </w:p>
    <w:p w:rsidR="005B40EA" w:rsidRDefault="009E1B65">
      <w:pPr>
        <w:spacing w:before="0" w:after="240" w:line="240" w:lineRule="auto"/>
        <w:jc w:val="center"/>
      </w:pPr>
      <w:r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GENNAIO 2021</w:t>
      </w:r>
    </w:p>
    <w:p w:rsidR="005B40EA" w:rsidRDefault="009E1B65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>(Autocertificazione ai sensi del decreto del Presidente della Repubblica n.445/2000)</w:t>
      </w:r>
    </w:p>
    <w:tbl>
      <w:tblPr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5B40EA">
        <w:trPr>
          <w:trHeight w:val="4169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9E1B65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 soggetto dichiarante</w:t>
            </w:r>
          </w:p>
          <w:p w:rsidR="005B40EA" w:rsidRDefault="005B40EA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B40EA" w:rsidRDefault="009E1B65">
            <w:pPr>
              <w:widowControl w:val="0"/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t>residente a _______________________________________________________ CAP________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indirizzo 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____________________ ; Cell. ___________________; mail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5B40EA" w:rsidRDefault="009E1B6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5B40EA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9E1B65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5B40EA" w:rsidRDefault="005B40EA">
            <w:pPr>
              <w:widowControl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B40EA" w:rsidRDefault="009E1B65">
            <w:pPr>
              <w:widowControl w:val="0"/>
              <w:spacing w:before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bookmarkStart w:id="1" w:name="__DdeLink__531_290456225"/>
            <w:r>
              <w:rPr>
                <w:rFonts w:ascii="Times New Roman" w:hAnsi="Times New Roman"/>
                <w:sz w:val="24"/>
                <w:szCs w:val="24"/>
              </w:rPr>
              <w:t>dalla DGR 981/2020 allegato A,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per il ripristino dell’integrità funzionale per:</w:t>
            </w:r>
          </w:p>
          <w:p w:rsidR="005B40EA" w:rsidRDefault="009E1B6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5B40EA" w:rsidRDefault="009E1B6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alle parti comuni di un edificio residenziale</w:t>
            </w:r>
          </w:p>
          <w:p w:rsidR="005B40EA" w:rsidRDefault="009E1B6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sostituzione o il ripristino di beni mobili distrutti o danneggiati</w:t>
            </w:r>
          </w:p>
        </w:tc>
      </w:tr>
    </w:tbl>
    <w:p w:rsidR="005B40EA" w:rsidRDefault="005B40EA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5B40EA" w:rsidRDefault="009E1B65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5B40EA" w:rsidRDefault="009E1B65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p w:rsidR="005B40EA" w:rsidRDefault="005B40EA">
      <w:pPr>
        <w:tabs>
          <w:tab w:val="center" w:pos="7655"/>
        </w:tabs>
        <w:spacing w:before="0" w:line="360" w:lineRule="auto"/>
        <w:rPr>
          <w:rFonts w:ascii="Times New Roman" w:hAnsi="Times New Roman"/>
          <w:sz w:val="24"/>
        </w:rPr>
      </w:pPr>
    </w:p>
    <w:p w:rsidR="005B40EA" w:rsidRDefault="009E1B65">
      <w:pPr>
        <w:tabs>
          <w:tab w:val="center" w:pos="7655"/>
        </w:tabs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 w:rsidR="005B40EA" w:rsidRDefault="009E1B65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:rsidR="005B40EA" w:rsidRDefault="009E1B65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W w:w="992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9923"/>
      </w:tblGrid>
      <w:tr w:rsidR="005B40EA" w:rsidTr="00FB6E43">
        <w:trPr>
          <w:trHeight w:val="6714"/>
        </w:trPr>
        <w:tc>
          <w:tcPr>
            <w:tcW w:w="9923" w:type="dxa"/>
            <w:shd w:val="clear" w:color="auto" w:fill="auto"/>
          </w:tcPr>
          <w:p w:rsidR="005B40EA" w:rsidRPr="00FB6E43" w:rsidRDefault="009E1B65" w:rsidP="00FB6E43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3</w:t>
            </w:r>
            <w:r w:rsidRPr="00FB6E43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FB6E43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</w:p>
          <w:p w:rsidR="005B40EA" w:rsidRPr="00FB6E43" w:rsidRDefault="005B40EA" w:rsidP="00FB6E43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5B40EA" w:rsidRPr="00FB6E43" w:rsidRDefault="009E1B65" w:rsidP="00FB6E43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E43"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 w:rsidRPr="00FB6E43">
              <w:rPr>
                <w:rFonts w:ascii="Times New Roman" w:hAnsi="Times New Roman"/>
                <w:sz w:val="24"/>
                <w:szCs w:val="24"/>
              </w:rPr>
              <w:t>lla data dell’evento calamitoso,</w:t>
            </w:r>
            <w:r w:rsidRPr="00FB6E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6E43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4"/>
              </w:numPr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E43"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:rsidR="005B40EA" w:rsidRPr="00FB6E43" w:rsidRDefault="009E1B65" w:rsidP="00FB6E43">
            <w:pPr>
              <w:widowControl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  <w:r w:rsidRPr="00FB6E43">
              <w:rPr>
                <w:rFonts w:ascii="TimesNewRoman" w:hAnsi="TimesNewRoman" w:cs="TimesNewRoman"/>
                <w:sz w:val="24"/>
                <w:szCs w:val="24"/>
              </w:rPr>
              <w:br/>
              <w:t>al n. civico ______, in località ________________________________, CAP__________</w:t>
            </w:r>
            <w:r w:rsidRPr="00FB6E43">
              <w:rPr>
                <w:rFonts w:ascii="TimesNewRoman" w:hAnsi="TimesNewRoman" w:cs="TimesNewRoman"/>
                <w:sz w:val="24"/>
                <w:szCs w:val="24"/>
              </w:rPr>
              <w:br/>
              <w:t>e distinta in catasto al foglio n. ______  particella n. ______ sub ______ categoria ________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4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 w:rsidR="005B40EA" w:rsidRPr="00FB6E43" w:rsidRDefault="009E1B65" w:rsidP="00FB6E43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ed inoltre risulta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in comproprietà (nome del comproprietario: _____________________________________)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FB6E43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FB6E43">
              <w:rPr>
                <w:rFonts w:ascii="TimesNewRoman" w:hAnsi="TimesNewRoman" w:cs="TimesNewRoman"/>
                <w:sz w:val="24"/>
                <w:szCs w:val="24"/>
              </w:rPr>
              <w:t>: _____________________________________)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_________________________________________)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in comodato (nome del/i proprietario/i:  ________________________________________)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parte comune condominiale</w:t>
            </w:r>
          </w:p>
        </w:tc>
      </w:tr>
    </w:tbl>
    <w:p w:rsidR="005B40EA" w:rsidRDefault="005B40EA">
      <w:pPr>
        <w:spacing w:before="0"/>
        <w:rPr>
          <w:rFonts w:ascii="Times New Roman" w:hAnsi="Times New Roman"/>
          <w:sz w:val="24"/>
        </w:rPr>
      </w:pPr>
    </w:p>
    <w:tbl>
      <w:tblPr>
        <w:tblW w:w="992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9923"/>
      </w:tblGrid>
      <w:tr w:rsidR="005B40EA" w:rsidTr="00FB6E43">
        <w:trPr>
          <w:trHeight w:val="3932"/>
        </w:trPr>
        <w:tc>
          <w:tcPr>
            <w:tcW w:w="9923" w:type="dxa"/>
            <w:shd w:val="clear" w:color="auto" w:fill="auto"/>
          </w:tcPr>
          <w:p w:rsidR="005B40EA" w:rsidRPr="00FB6E43" w:rsidRDefault="009E1B65" w:rsidP="00FB6E43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FB6E43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FB6E43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FB6E43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che l’unità immobiliare risulta essere compromessa nella sua integrità funzionale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e che, alla data della presente dichiarazione, è: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5B40EA" w:rsidRPr="00FB6E43" w:rsidRDefault="009E1B65" w:rsidP="00FB6E43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5B40EA" w:rsidRPr="00FB6E43" w:rsidRDefault="009E1B65" w:rsidP="00FB6E43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5B40EA" w:rsidRDefault="005B40EA">
      <w:pPr>
        <w:spacing w:line="240" w:lineRule="auto"/>
        <w:rPr>
          <w:sz w:val="2"/>
        </w:rPr>
      </w:pPr>
    </w:p>
    <w:tbl>
      <w:tblPr>
        <w:tblW w:w="9933" w:type="dxa"/>
        <w:tblInd w:w="-39" w:type="dxa"/>
        <w:tblCellMar>
          <w:left w:w="103" w:type="dxa"/>
        </w:tblCellMar>
        <w:tblLook w:val="04A0"/>
      </w:tblPr>
      <w:tblGrid>
        <w:gridCol w:w="9933"/>
      </w:tblGrid>
      <w:tr w:rsidR="005B40EA">
        <w:trPr>
          <w:trHeight w:val="3920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5B40EA">
            <w:pPr>
              <w:widowControl w:val="0"/>
              <w:spacing w:line="240" w:lineRule="auto"/>
              <w:ind w:left="284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</w:p>
          <w:p w:rsidR="005B40EA" w:rsidRDefault="009E1B65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inoltre che la stessa:</w:t>
            </w:r>
          </w:p>
          <w:p w:rsidR="005B40EA" w:rsidRDefault="009E1B6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 stata evacuata dal ___/____/_______al ___/____/_______</w:t>
            </w:r>
          </w:p>
          <w:p w:rsidR="005B40EA" w:rsidRDefault="009E1B65">
            <w:pPr>
              <w:widowControl w:val="0"/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 w:rsidR="005B40EA" w:rsidRDefault="009E1B65">
            <w:pPr>
              <w:widowControl w:val="0"/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con sistemazione alloggiativa alternativa a spese:</w:t>
            </w:r>
          </w:p>
          <w:p w:rsidR="005B40EA" w:rsidRDefault="009E1B65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5B40EA" w:rsidRDefault="009E1B65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5B40EA" w:rsidRDefault="009E1B65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 contributo per l’autonoma sistemazione (CAS)</w:t>
            </w:r>
          </w:p>
          <w:p w:rsidR="005B40EA" w:rsidRDefault="005B40EA">
            <w:pPr>
              <w:pStyle w:val="Paragrafoelenco"/>
              <w:widowControl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4"/>
              </w:rPr>
            </w:pPr>
          </w:p>
          <w:p w:rsidR="005B40EA" w:rsidRDefault="009E1B6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5B40EA" w:rsidRDefault="005B40EA">
      <w:pPr>
        <w:spacing w:before="0"/>
      </w:pPr>
    </w:p>
    <w:tbl>
      <w:tblPr>
        <w:tblW w:w="9933" w:type="dxa"/>
        <w:tblInd w:w="-39" w:type="dxa"/>
        <w:tblCellMar>
          <w:left w:w="103" w:type="dxa"/>
        </w:tblCellMar>
        <w:tblLook w:val="04A0"/>
      </w:tblPr>
      <w:tblGrid>
        <w:gridCol w:w="9933"/>
      </w:tblGrid>
      <w:tr w:rsidR="005B40EA">
        <w:trPr>
          <w:trHeight w:val="8184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9E1B65">
            <w:pPr>
              <w:widowControl w:val="0"/>
              <w:tabs>
                <w:tab w:val="left" w:pos="6417"/>
              </w:tabs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5B40EA" w:rsidRDefault="009E1B65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5B40EA" w:rsidRDefault="009E1B65">
            <w:pPr>
              <w:widowControl w:val="0"/>
              <w:spacing w:before="0" w:line="48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</w:t>
            </w:r>
          </w:p>
          <w:p w:rsidR="005B40EA" w:rsidRDefault="009E1B65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 w:rsidR="005B40EA" w:rsidRDefault="009E1B65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 w:rsidR="005B40EA" w:rsidRDefault="009E1B65">
            <w:pPr>
              <w:widowControl w:val="0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 w:rsidR="005B40EA" w:rsidRDefault="009E1B65">
            <w:pPr>
              <w:widowControl w:val="0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 w:rsidR="005B40EA" w:rsidRDefault="005B40EA">
            <w:pPr>
              <w:widowControl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5B40EA" w:rsidRDefault="005B40EA">
      <w:pPr>
        <w:spacing w:before="0" w:line="240" w:lineRule="auto"/>
        <w:rPr>
          <w:sz w:val="2"/>
        </w:rPr>
      </w:pPr>
    </w:p>
    <w:tbl>
      <w:tblPr>
        <w:tblW w:w="9933" w:type="dxa"/>
        <w:tblInd w:w="-39" w:type="dxa"/>
        <w:tblCellMar>
          <w:left w:w="103" w:type="dxa"/>
        </w:tblCellMar>
        <w:tblLook w:val="04A0"/>
      </w:tblPr>
      <w:tblGrid>
        <w:gridCol w:w="9811"/>
        <w:gridCol w:w="217"/>
      </w:tblGrid>
      <w:tr w:rsidR="005B40EA">
        <w:trPr>
          <w:trHeight w:val="13571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9E1B65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5B40EA" w:rsidRDefault="009E1B65">
            <w:pPr>
              <w:widowControl w:val="0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5B40EA" w:rsidRDefault="009E1B6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5B40EA">
            <w:pPr>
              <w:widowControl w:val="0"/>
            </w:pPr>
          </w:p>
        </w:tc>
      </w:tr>
      <w:tr w:rsidR="005B40EA">
        <w:trPr>
          <w:trHeight w:val="26381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9E1B65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5B40EA" w:rsidRDefault="009E1B65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 w:rsidR="005B40EA" w:rsidRDefault="009E1B6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 w:rsidR="005B40EA" w:rsidRDefault="009E1B6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5B40EA" w:rsidRDefault="009E1B6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ad aree e fondi esterni al fabbricato;</w:t>
            </w:r>
          </w:p>
          <w:p w:rsidR="005B40EA" w:rsidRDefault="009E1B6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</w:t>
            </w:r>
          </w:p>
          <w:p w:rsidR="005B40EA" w:rsidRDefault="009E1B6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5B40EA" w:rsidRDefault="009E1B6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5B40EA" w:rsidRDefault="009E1B6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5B40EA" w:rsidRDefault="005B40EA">
            <w:pPr>
              <w:pStyle w:val="Paragrafoelenco"/>
              <w:widowControl w:val="0"/>
              <w:tabs>
                <w:tab w:val="left" w:pos="743"/>
              </w:tabs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5B40EA">
            <w:pPr>
              <w:widowControl w:val="0"/>
            </w:pPr>
          </w:p>
        </w:tc>
      </w:tr>
      <w:tr w:rsidR="005B40EA">
        <w:trPr>
          <w:trHeight w:val="14138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9E1B65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8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5B40EA" w:rsidRDefault="005B40EA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0EA" w:rsidRDefault="009E1B65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CellMar>
                <w:left w:w="14" w:type="dxa"/>
                <w:right w:w="70" w:type="dxa"/>
              </w:tblCellMar>
              <w:tblLook w:val="04A0"/>
            </w:tblPr>
            <w:tblGrid>
              <w:gridCol w:w="3795"/>
              <w:gridCol w:w="2892"/>
              <w:gridCol w:w="2900"/>
            </w:tblGrid>
            <w:tr w:rsidR="005B40EA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1)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5B40EA" w:rsidRDefault="009E1B65">
            <w:pPr>
              <w:widowControl w:val="0"/>
              <w:spacing w:line="24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(I costi si intendono comprensivi di aliquota IVA e competenze tecniche)</w:t>
            </w:r>
          </w:p>
          <w:p w:rsidR="005B40EA" w:rsidRDefault="005B40EA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5B40EA" w:rsidRDefault="009E1B65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>i costi stimati o sostenuti per la sostituzione o il ripristino dei beni mobili distrutti o danneggiati possono essere complessivamente quantificati in:</w:t>
            </w:r>
          </w:p>
          <w:tbl>
            <w:tblPr>
              <w:tblW w:w="5000" w:type="pct"/>
              <w:tblCellMar>
                <w:left w:w="14" w:type="dxa"/>
                <w:right w:w="70" w:type="dxa"/>
              </w:tblCellMar>
              <w:tblLook w:val="04A0"/>
            </w:tblPr>
            <w:tblGrid>
              <w:gridCol w:w="3797"/>
              <w:gridCol w:w="2891"/>
              <w:gridCol w:w="2899"/>
            </w:tblGrid>
            <w:tr w:rsidR="005B40EA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</w:pP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5B40EA" w:rsidRDefault="005B40EA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B40EA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5B40EA" w:rsidRDefault="009E1B6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5B40EA" w:rsidRDefault="005B40EA">
            <w:pPr>
              <w:widowControl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5B40EA" w:rsidRDefault="009E1B65">
            <w:pPr>
              <w:widowControl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</w:p>
          <w:p w:rsidR="005B40EA" w:rsidRDefault="009E1B65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5B40EA">
            <w:pPr>
              <w:widowControl w:val="0"/>
            </w:pPr>
          </w:p>
        </w:tc>
      </w:tr>
      <w:tr w:rsidR="005B40EA">
        <w:trPr>
          <w:trHeight w:val="7617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9E1B65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 w:rsidR="005B40EA" w:rsidRDefault="005B40EA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16"/>
                <w:szCs w:val="24"/>
              </w:rPr>
            </w:pPr>
          </w:p>
          <w:p w:rsidR="005B40EA" w:rsidRDefault="009E1B65">
            <w:pPr>
              <w:widowControl w:val="0"/>
              <w:numPr>
                <w:ilvl w:val="0"/>
                <w:numId w:val="3"/>
              </w:numPr>
              <w:spacing w:before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5B40EA" w:rsidRDefault="009E1B65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5B40EA" w:rsidRDefault="009E1B65">
            <w:pPr>
              <w:pStyle w:val="Paragrafoelenco"/>
              <w:widowControl w:val="0"/>
              <w:numPr>
                <w:ilvl w:val="0"/>
                <w:numId w:val="10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titolo all’indennizzo da compagnie assicurative</w:t>
            </w:r>
          </w:p>
          <w:tbl>
            <w:tblPr>
              <w:tblW w:w="9070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3" w:type="dxa"/>
              </w:tblCellMar>
              <w:tblLook w:val="04A0"/>
            </w:tblPr>
            <w:tblGrid>
              <w:gridCol w:w="3286"/>
              <w:gridCol w:w="2553"/>
              <w:gridCol w:w="3231"/>
            </w:tblGrid>
            <w:tr w:rsidR="005B40EA" w:rsidTr="00FB6E43">
              <w:trPr>
                <w:trHeight w:val="429"/>
              </w:trPr>
              <w:tc>
                <w:tcPr>
                  <w:tcW w:w="3286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5B40EA" w:rsidRPr="00FB6E43" w:rsidRDefault="009E1B65" w:rsidP="00FB6E43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B6E43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3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5B40EA" w:rsidRPr="00FB6E43" w:rsidRDefault="009E1B65" w:rsidP="00FB6E43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B6E43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1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5B40EA" w:rsidRPr="00FB6E43" w:rsidRDefault="009E1B65" w:rsidP="00FB6E43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B6E43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5B40EA" w:rsidTr="00FB6E43">
              <w:trPr>
                <w:trHeight w:val="704"/>
              </w:trPr>
              <w:tc>
                <w:tcPr>
                  <w:tcW w:w="3286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5B40EA" w:rsidRPr="00FB6E43" w:rsidRDefault="009E1B65" w:rsidP="00FB6E43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B6E43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5B40EA" w:rsidRPr="00FB6E43" w:rsidRDefault="009E1B65" w:rsidP="00FB6E43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B6E43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5B40EA" w:rsidRPr="00FB6E43" w:rsidRDefault="009E1B65" w:rsidP="00FB6E43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B6E43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5B40EA" w:rsidTr="00FB6E43">
              <w:tc>
                <w:tcPr>
                  <w:tcW w:w="3286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5B40EA" w:rsidRPr="00FB6E43" w:rsidRDefault="009E1B65" w:rsidP="00FB6E43">
                  <w:pPr>
                    <w:pStyle w:val="Paragrafoelenco"/>
                    <w:widowControl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B6E43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5B40EA" w:rsidRPr="00FB6E43" w:rsidRDefault="009E1B65" w:rsidP="00FB6E43">
                  <w:pPr>
                    <w:widowControl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B6E43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5B40EA" w:rsidRPr="00FB6E43" w:rsidRDefault="005B40EA" w:rsidP="00FB6E43">
                  <w:pPr>
                    <w:widowControl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5B40EA" w:rsidRDefault="009E1B65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che l’unità immobiliare danneggiata non è stata realizzata in difformità o in assenza delle autorizzazioni o concessioni previste dalla legge</w:t>
            </w:r>
          </w:p>
          <w:p w:rsidR="005B40EA" w:rsidRDefault="009E1B65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:rsidR="005B40EA" w:rsidRDefault="009E1B65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Delibera PCM 8 novembre 2018</w:t>
            </w:r>
          </w:p>
          <w:p w:rsidR="005B40EA" w:rsidRDefault="009E1B65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subito danni a beni mobili non registrati</w:t>
            </w:r>
          </w:p>
        </w:tc>
      </w:tr>
    </w:tbl>
    <w:p w:rsidR="005B40EA" w:rsidRDefault="005B40EA">
      <w:pPr>
        <w:spacing w:before="0"/>
      </w:pPr>
    </w:p>
    <w:tbl>
      <w:tblPr>
        <w:tblW w:w="9923" w:type="dxa"/>
        <w:tblInd w:w="-39" w:type="dxa"/>
        <w:tblCellMar>
          <w:left w:w="103" w:type="dxa"/>
        </w:tblCellMar>
        <w:tblLook w:val="04A0"/>
      </w:tblPr>
      <w:tblGrid>
        <w:gridCol w:w="9923"/>
      </w:tblGrid>
      <w:tr w:rsidR="005B40EA">
        <w:trPr>
          <w:trHeight w:val="173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0EA" w:rsidRDefault="009E1B65">
            <w:pPr>
              <w:widowControl w:val="0"/>
              <w:numPr>
                <w:ilvl w:val="0"/>
                <w:numId w:val="3"/>
              </w:numPr>
              <w:spacing w:before="0"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 xml:space="preserve">dalla DGR 981/2020 allegato A,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 che la compilazione nella sua interezza è presupposto indispensabile per l’ammissibilità al contributo.</w:t>
            </w:r>
          </w:p>
          <w:p w:rsidR="005B40EA" w:rsidRDefault="009E1B6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>alla DGR 981/2020 allegato A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, ai sensi del Regolamento (UE) 2016/679 del Parlamento Europeo e del Consiglio.</w:t>
            </w:r>
          </w:p>
        </w:tc>
      </w:tr>
    </w:tbl>
    <w:p w:rsidR="005B40EA" w:rsidRDefault="005B40EA">
      <w:pPr>
        <w:spacing w:before="0" w:line="240" w:lineRule="auto"/>
        <w:jc w:val="center"/>
        <w:rPr>
          <w:rFonts w:ascii="TimesNewRoman" w:hAnsi="TimesNewRoman" w:cs="TimesNewRoman"/>
          <w:i/>
          <w:szCs w:val="40"/>
        </w:rPr>
      </w:pPr>
    </w:p>
    <w:p w:rsidR="005B40EA" w:rsidRDefault="009E1B65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5B40EA" w:rsidRDefault="009E1B65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9778"/>
      </w:tblGrid>
      <w:tr w:rsidR="005B40EA" w:rsidTr="00FB6E43">
        <w:trPr>
          <w:trHeight w:val="1924"/>
        </w:trPr>
        <w:tc>
          <w:tcPr>
            <w:tcW w:w="9778" w:type="dxa"/>
            <w:shd w:val="clear" w:color="auto" w:fill="auto"/>
          </w:tcPr>
          <w:p w:rsidR="005B40EA" w:rsidRPr="00FB6E43" w:rsidRDefault="009E1B65" w:rsidP="00FB6E43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E43"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 w:rsidRPr="00FB6E43"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E43"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 w:rsidRPr="00FB6E43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FB6E43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e/o ai beni mobili del proprietario</w:t>
            </w:r>
            <w:r w:rsidRPr="00FB6E43">
              <w:rPr>
                <w:rFonts w:ascii="TimesNewRoman" w:hAnsi="TimesNewRoman" w:cs="TimesNewRoman"/>
                <w:i/>
                <w:sz w:val="20"/>
                <w:szCs w:val="24"/>
              </w:rPr>
              <w:t xml:space="preserve"> da produrre nel caso in cui l’immobile sia locato o detenuto ad altro titolo)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E43">
              <w:rPr>
                <w:rFonts w:ascii="Times New Roman" w:hAnsi="Times New Roman"/>
                <w:bCs/>
                <w:sz w:val="24"/>
                <w:szCs w:val="24"/>
              </w:rPr>
              <w:t xml:space="preserve">delega dei condomini </w:t>
            </w:r>
            <w:r w:rsidRPr="00FB6E43"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E43">
              <w:rPr>
                <w:rFonts w:ascii="Times New Roman" w:hAnsi="Times New Roman"/>
                <w:bCs/>
                <w:sz w:val="24"/>
                <w:szCs w:val="24"/>
              </w:rPr>
              <w:t xml:space="preserve">delega dei comproprietari </w:t>
            </w:r>
            <w:r w:rsidRPr="00FB6E43">
              <w:rPr>
                <w:rFonts w:ascii="TimesNewRoman" w:hAnsi="TimesNewRoman" w:cs="TimesNewRoman"/>
                <w:i/>
                <w:sz w:val="20"/>
                <w:szCs w:val="24"/>
              </w:rPr>
              <w:t>(da produrre se ricorre il caso)</w:t>
            </w:r>
          </w:p>
        </w:tc>
      </w:tr>
      <w:tr w:rsidR="005B40EA" w:rsidTr="00FB6E43">
        <w:tc>
          <w:tcPr>
            <w:tcW w:w="9778" w:type="dxa"/>
            <w:shd w:val="clear" w:color="auto" w:fill="auto"/>
          </w:tcPr>
          <w:p w:rsidR="005B40EA" w:rsidRPr="00FB6E43" w:rsidRDefault="005B40EA" w:rsidP="00FB6E43">
            <w:pPr>
              <w:widowControl w:val="0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0EA" w:rsidRPr="00FB6E43" w:rsidRDefault="005B40EA" w:rsidP="00FB6E43">
            <w:pPr>
              <w:widowControl w:val="0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0EA" w:rsidRPr="00FB6E43" w:rsidRDefault="009E1B65" w:rsidP="00FB6E43">
            <w:pPr>
              <w:widowControl w:val="0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E43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 w:rsidR="005B40EA" w:rsidRPr="00FB6E43" w:rsidRDefault="009E1B65" w:rsidP="00FB6E43">
            <w:pPr>
              <w:widowControl w:val="0"/>
              <w:spacing w:before="0" w:line="240" w:lineRule="auto"/>
              <w:jc w:val="center"/>
            </w:pPr>
            <w:r w:rsidRPr="00FB6E43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 di immediato sostegno alla popolazione (Mod. B)</w:t>
            </w:r>
          </w:p>
        </w:tc>
      </w:tr>
    </w:tbl>
    <w:p w:rsidR="005B40EA" w:rsidRDefault="005B40EA">
      <w:pPr>
        <w:spacing w:before="0"/>
        <w:rPr>
          <w:sz w:val="4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9778"/>
      </w:tblGrid>
      <w:tr w:rsidR="005B40EA" w:rsidTr="00FB6E43">
        <w:trPr>
          <w:trHeight w:val="14078"/>
        </w:trPr>
        <w:tc>
          <w:tcPr>
            <w:tcW w:w="9778" w:type="dxa"/>
            <w:shd w:val="clear" w:color="auto" w:fill="auto"/>
          </w:tcPr>
          <w:p w:rsidR="005B40EA" w:rsidRPr="00FB6E43" w:rsidRDefault="009E1B65" w:rsidP="00FB6E43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lastRenderedPageBreak/>
              <w:t>La domanda è composta da 9 sezioni. Le informazioni sono generalmente definite contrassegnando le caselle corrispondenti o compilando gli appositi campi e/o tabelle.</w:t>
            </w:r>
          </w:p>
          <w:p w:rsidR="005B40EA" w:rsidRPr="00FB6E43" w:rsidRDefault="009E1B65" w:rsidP="00FB6E43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 New Roman" w:hAnsi="Times New Roman"/>
                <w:b/>
                <w:sz w:val="20"/>
                <w:szCs w:val="20"/>
              </w:rPr>
              <w:t>SEZIONE 1 - Identificazione del soggetto dichiarante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Il/la sottoscritto/a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”, il soggetto dichiarante è il proprietario dell’unità immobiliare oppure il conduttore o beneficiario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Le società o associazioni senza fini di lucro non aventi partita IVA o iscrizione alla Camera di Commercio devono compilare la presente domanda di contributo per l’immediato sostegno alla popolazione (Mod. B).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Nel campo definito</w:t>
            </w:r>
            <w:r w:rsidRPr="00FB6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mail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”,</w:t>
            </w:r>
            <w:r w:rsidRPr="00FB6E43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è possibile inserire anche un indirizzo PEC (posta elettronica certificata).</w:t>
            </w:r>
          </w:p>
          <w:p w:rsidR="005B40EA" w:rsidRPr="00FB6E43" w:rsidRDefault="009E1B65" w:rsidP="00FB6E43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 New Roman" w:hAnsi="Times New Roman"/>
                <w:b/>
                <w:sz w:val="20"/>
                <w:szCs w:val="20"/>
              </w:rPr>
              <w:t>SEZIONE 2 -  Richiesta di contributo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abitazione principale, abituale e continuativa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beni mobili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 si intendono gli arredi della cucina ed i relativi elettrodomestici e quelli della</w:t>
            </w:r>
            <w:r w:rsidRPr="00FB6E43">
              <w:rPr>
                <w:sz w:val="24"/>
                <w:szCs w:val="24"/>
              </w:rPr>
              <w:t xml:space="preserve"> 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camera da letto irrimediabilmente danneggiati e non più utilizzabili o completamente distrutti a seguito dell’evento. Sono esclusi i beni mobili registrati, quali ad esempio i veicoli.</w:t>
            </w:r>
          </w:p>
          <w:p w:rsidR="005B40EA" w:rsidRPr="00FB6E43" w:rsidRDefault="009E1B65" w:rsidP="00FB6E43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 New Roman" w:hAnsi="Times New Roman"/>
                <w:b/>
                <w:sz w:val="20"/>
                <w:szCs w:val="20"/>
              </w:rPr>
              <w:t>SEZIONE 3 -  Descrizione dell’unità immobiliare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”, si intendono: l’usufrutto e l’uso.</w:t>
            </w:r>
          </w:p>
          <w:p w:rsidR="005B40EA" w:rsidRPr="00FB6E43" w:rsidRDefault="009E1B65" w:rsidP="00FB6E43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Se l’immobile è locato o detenuto ad altro titolo risulta obbligatorio allegare l’autorizzazione del proprietario al ripristino dei danni all’immobile e/o ai beni mobili (qualora di appartenenza del proprietario), unitamente alla fotocopia del documento di riconoscimento in corso di validità del proprietario.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parte comune condominiale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:rsidR="005B40EA" w:rsidRPr="00FB6E43" w:rsidRDefault="009E1B65" w:rsidP="00FB6E43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 New Roman" w:hAnsi="Times New Roman"/>
                <w:b/>
                <w:sz w:val="20"/>
                <w:szCs w:val="20"/>
              </w:rPr>
              <w:t>SEZIONE 4 – Stato dell’unità immobiliare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integralità funzionale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 si intende la condizione di abitabilità di un immobile, ovvero alla sua idoneità all’accoglienza di persone nei locali, nel rispetto dell’igiene e sicurezza.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ristrutturata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 w:rsidR="005B40EA" w:rsidRPr="00FB6E43" w:rsidRDefault="009E1B65" w:rsidP="00FB6E43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B6E43">
              <w:rPr>
                <w:rFonts w:ascii="Times New Roman" w:hAnsi="Times New Roman"/>
                <w:b/>
                <w:sz w:val="20"/>
                <w:szCs w:val="20"/>
              </w:rPr>
              <w:t>SEZIONE 5 - Descrizione sommaria dell’unità immobiliare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immobiliare, ad es.: mista (cemento armato e muratura), acciaio, legno, ecc…</w:t>
            </w:r>
          </w:p>
          <w:p w:rsidR="005B40EA" w:rsidRPr="00FB6E43" w:rsidRDefault="009E1B65" w:rsidP="00FB6E43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 New Roman" w:hAnsi="Times New Roman"/>
                <w:b/>
                <w:sz w:val="20"/>
                <w:szCs w:val="20"/>
              </w:rPr>
              <w:t>SEZIONE 7 – Esclusioni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pertinenze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FB6E43"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. Essi sono accatastati nell’apposita categoria catastale F/2 “unità collabenti”.</w:t>
            </w:r>
          </w:p>
          <w:p w:rsidR="005B40EA" w:rsidRPr="00FB6E43" w:rsidRDefault="009E1B65" w:rsidP="00FB6E43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 New Roman" w:hAnsi="Times New Roman"/>
                <w:b/>
                <w:sz w:val="20"/>
                <w:szCs w:val="20"/>
              </w:rPr>
              <w:t>SEZIONE 8 – Quantificazione dei costi stimati o sostenuti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”, si intendono le finiture strettamente connesse agli interventi strutturali da realizzare e gli interventi sugli elementi non strutturali comunque necessari.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 si intendono strutture verticali, solai, scale, copertura, tamponature.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:rsidR="005B40EA" w:rsidRPr="00FB6E43" w:rsidRDefault="009E1B65" w:rsidP="00FB6E43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5B40EA" w:rsidRPr="00FB6E43" w:rsidRDefault="009E1B65" w:rsidP="00FB6E43">
            <w:pPr>
              <w:widowControl w:val="0"/>
              <w:tabs>
                <w:tab w:val="left" w:pos="150"/>
              </w:tabs>
              <w:spacing w:before="0" w:line="240" w:lineRule="auto"/>
            </w:pPr>
            <w:r w:rsidRPr="00FB6E43">
              <w:rPr>
                <w:rFonts w:ascii="Times New Roman" w:hAnsi="Times New Roman"/>
                <w:b/>
                <w:sz w:val="20"/>
                <w:szCs w:val="20"/>
              </w:rPr>
              <w:t>SEZIONE 9 – Indennizzi assicurativi, stato di legittimità, nesso di causalità ed ulteriori danni</w:t>
            </w:r>
          </w:p>
          <w:p w:rsidR="005B40EA" w:rsidRPr="00FB6E43" w:rsidRDefault="009E1B65" w:rsidP="00FB6E43">
            <w:pPr>
              <w:widowControl w:val="0"/>
              <w:tabs>
                <w:tab w:val="left" w:pos="150"/>
              </w:tabs>
              <w:spacing w:before="0" w:line="240" w:lineRule="auto"/>
            </w:pPr>
            <w:r w:rsidRPr="00FB6E4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B6E43">
              <w:rPr>
                <w:rFonts w:ascii="TimesNewRoman" w:hAnsi="TimesNewRoman" w:cs="TimesNewRoman"/>
                <w:sz w:val="20"/>
                <w:szCs w:val="20"/>
                <w:u w:val="single"/>
              </w:rPr>
              <w:t>importo complessivo di €</w:t>
            </w:r>
            <w:r w:rsidRPr="00FB6E43">
              <w:rPr>
                <w:rFonts w:ascii="TimesNewRoman" w:hAnsi="TimesNewRoman" w:cs="TimesNewRoman"/>
                <w:sz w:val="20"/>
                <w:szCs w:val="20"/>
              </w:rPr>
              <w:t>” si intende quello già liquidato o in corso di liquidazione</w:t>
            </w:r>
          </w:p>
        </w:tc>
      </w:tr>
    </w:tbl>
    <w:p w:rsidR="005B40EA" w:rsidRDefault="005B40EA">
      <w:pPr>
        <w:tabs>
          <w:tab w:val="center" w:pos="7655"/>
        </w:tabs>
        <w:spacing w:before="0" w:line="240" w:lineRule="auto"/>
      </w:pPr>
    </w:p>
    <w:sectPr w:rsidR="005B40EA" w:rsidSect="000E26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8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B1" w:rsidRDefault="00CB12B1">
      <w:pPr>
        <w:spacing w:before="0" w:line="240" w:lineRule="auto"/>
      </w:pPr>
      <w:r>
        <w:separator/>
      </w:r>
    </w:p>
  </w:endnote>
  <w:endnote w:type="continuationSeparator" w:id="0">
    <w:p w:rsidR="00CB12B1" w:rsidRDefault="00CB1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3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A" w:rsidRDefault="009E1B65">
    <w:pPr>
      <w:pStyle w:val="Pidipagina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C05D40">
      <w:fldChar w:fldCharType="begin"/>
    </w:r>
    <w:r>
      <w:instrText>PAGE</w:instrText>
    </w:r>
    <w:r w:rsidR="00C05D40">
      <w:fldChar w:fldCharType="separate"/>
    </w:r>
    <w:r w:rsidR="001D1F00">
      <w:rPr>
        <w:noProof/>
      </w:rPr>
      <w:t>7</w:t>
    </w:r>
    <w:r w:rsidR="00C05D40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A" w:rsidRDefault="009E1B65">
    <w:pPr>
      <w:pStyle w:val="Pidipagina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 w:rsidR="00C05D40">
      <w:fldChar w:fldCharType="begin"/>
    </w:r>
    <w:r>
      <w:instrText>PAGE</w:instrText>
    </w:r>
    <w:r w:rsidR="00C05D40">
      <w:fldChar w:fldCharType="separate"/>
    </w:r>
    <w:r w:rsidR="001D1F00">
      <w:rPr>
        <w:noProof/>
      </w:rPr>
      <w:t>1</w:t>
    </w:r>
    <w:r w:rsidR="00C05D40"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B1" w:rsidRDefault="00CB12B1">
      <w:pPr>
        <w:spacing w:before="0" w:line="240" w:lineRule="auto"/>
      </w:pPr>
      <w:r>
        <w:separator/>
      </w:r>
    </w:p>
  </w:footnote>
  <w:footnote w:type="continuationSeparator" w:id="0">
    <w:p w:rsidR="00CB12B1" w:rsidRDefault="00CB12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A" w:rsidRDefault="009E1B65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5B40EA" w:rsidRDefault="00C05D40">
    <w:pPr>
      <w:tabs>
        <w:tab w:val="right" w:pos="9638"/>
      </w:tabs>
      <w:spacing w:after="240" w:line="240" w:lineRule="auto"/>
      <w:jc w:val="left"/>
    </w:pPr>
    <w:r>
      <w:rPr>
        <w:noProof/>
        <w:lang w:eastAsia="it-IT"/>
      </w:rPr>
      <w:pict>
        <v:shape id="AutoShape 1" o:spid="_x0000_s2049" style="position:absolute;margin-left:-.65pt;margin-top:25.65pt;width:483.7pt;height:.3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" path="m,l21600,21600e" filled="f">
          <v:path arrowok="t"/>
        </v:shape>
      </w:pict>
    </w:r>
    <w:r w:rsidR="009E1B65">
      <w:rPr>
        <w:rFonts w:ascii="Times New Roman" w:hAnsi="Times New Roman"/>
        <w:sz w:val="24"/>
        <w:szCs w:val="24"/>
      </w:rPr>
      <w:t>n. progressivo domanda: __________</w:t>
    </w:r>
    <w:r w:rsidR="009E1B65">
      <w:rPr>
        <w:rFonts w:ascii="Times New Roman" w:hAnsi="Times New Roman"/>
        <w:sz w:val="24"/>
        <w:szCs w:val="24"/>
      </w:rPr>
      <w:tab/>
      <w:t>Mod. 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A" w:rsidRDefault="009E1B65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5B40EA" w:rsidRDefault="009E1B65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</w:r>
    <w:r>
      <w:rPr>
        <w:rFonts w:ascii="Times New Roman" w:hAnsi="Times New Roman"/>
        <w:sz w:val="24"/>
        <w:szCs w:val="24"/>
      </w:rPr>
      <w:tab/>
      <w:t>Mod.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4F"/>
    <w:multiLevelType w:val="multilevel"/>
    <w:tmpl w:val="7C6C9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1D5D11"/>
    <w:multiLevelType w:val="multilevel"/>
    <w:tmpl w:val="40BCDF28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D3237B"/>
    <w:multiLevelType w:val="multilevel"/>
    <w:tmpl w:val="C2E42E6E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3">
    <w:nsid w:val="3BEA44E4"/>
    <w:multiLevelType w:val="multilevel"/>
    <w:tmpl w:val="5CF467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672252"/>
    <w:multiLevelType w:val="multilevel"/>
    <w:tmpl w:val="DA580900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293D31"/>
    <w:multiLevelType w:val="multilevel"/>
    <w:tmpl w:val="72B2BAB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263" w:hanging="360"/>
      </w:pPr>
      <w:rPr>
        <w:b/>
        <w:i/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6">
    <w:nsid w:val="4ED21497"/>
    <w:multiLevelType w:val="multilevel"/>
    <w:tmpl w:val="1A64BB0A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572272D5"/>
    <w:multiLevelType w:val="multilevel"/>
    <w:tmpl w:val="61C6685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502736"/>
    <w:multiLevelType w:val="multilevel"/>
    <w:tmpl w:val="E196CF5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C3E0672"/>
    <w:multiLevelType w:val="multilevel"/>
    <w:tmpl w:val="FE28DE4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CE03D17"/>
    <w:multiLevelType w:val="multilevel"/>
    <w:tmpl w:val="B3BEFF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CC441E2"/>
    <w:multiLevelType w:val="multilevel"/>
    <w:tmpl w:val="95AC77AC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EA"/>
    <w:rsid w:val="000E26AB"/>
    <w:rsid w:val="001D1F00"/>
    <w:rsid w:val="005B40EA"/>
    <w:rsid w:val="005C1522"/>
    <w:rsid w:val="006C0E2A"/>
    <w:rsid w:val="009B38CA"/>
    <w:rsid w:val="009E1B65"/>
    <w:rsid w:val="00A73737"/>
    <w:rsid w:val="00C05D40"/>
    <w:rsid w:val="00CB12B1"/>
    <w:rsid w:val="00FB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uppressAutoHyphens/>
      <w:spacing w:before="120" w:line="240" w:lineRule="exact"/>
      <w:jc w:val="both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customStyle="1" w:styleId="Enfasi">
    <w:name w:val="Enfasi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paragraph" w:styleId="Titolo">
    <w:name w:val="Title"/>
    <w:basedOn w:val="Normale"/>
    <w:next w:val="Corpodeltesto"/>
    <w:qFormat/>
    <w:rsid w:val="000E26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0E26AB"/>
    <w:pPr>
      <w:spacing w:before="0" w:after="140" w:line="288" w:lineRule="auto"/>
    </w:pPr>
  </w:style>
  <w:style w:type="paragraph" w:styleId="Elenco">
    <w:name w:val="List"/>
    <w:basedOn w:val="Corpodeltesto"/>
    <w:rsid w:val="000E26AB"/>
    <w:rPr>
      <w:rFonts w:cs="Lucida Sans"/>
    </w:rPr>
  </w:style>
  <w:style w:type="paragraph" w:styleId="Didascalia">
    <w:name w:val="caption"/>
    <w:basedOn w:val="Normale"/>
    <w:qFormat/>
    <w:rsid w:val="000E26AB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E26AB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/>
      <w:color w:val="auto"/>
      <w:sz w:val="16"/>
      <w:szCs w:val="16"/>
      <w:lang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0E26AB"/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  <w:rPr>
      <w:color w:val="auto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  <w:rPr>
      <w:color w:val="auto"/>
      <w:lang/>
    </w:rPr>
  </w:style>
  <w:style w:type="paragraph" w:customStyle="1" w:styleId="Default">
    <w:name w:val="Default"/>
    <w:qFormat/>
    <w:rsid w:val="001C46DA"/>
    <w:pPr>
      <w:widowControl w:val="0"/>
      <w:suppressAutoHyphens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0D0DA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8570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CAE5-E952-4D68-976E-DB554E7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Giuseppe</cp:lastModifiedBy>
  <cp:revision>2</cp:revision>
  <cp:lastPrinted>2018-11-21T14:59:00Z</cp:lastPrinted>
  <dcterms:created xsi:type="dcterms:W3CDTF">2021-01-14T09:52:00Z</dcterms:created>
  <dcterms:modified xsi:type="dcterms:W3CDTF">2021-01-14T09:52:00Z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